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9AF74" w14:textId="77777777" w:rsidR="00025514" w:rsidRPr="002A0014" w:rsidRDefault="00025514" w:rsidP="00025514">
      <w:pPr>
        <w:rPr>
          <w:b/>
          <w:bCs/>
        </w:rPr>
      </w:pPr>
      <w:proofErr w:type="spellStart"/>
      <w:r w:rsidRPr="002A0014">
        <w:rPr>
          <w:b/>
          <w:bCs/>
        </w:rPr>
        <w:t>청춘일번가</w:t>
      </w:r>
      <w:proofErr w:type="spellEnd"/>
      <w:r w:rsidRPr="002A0014">
        <w:rPr>
          <w:b/>
          <w:bCs/>
        </w:rPr>
        <w:t xml:space="preserve"> (RWA 1호 프로젝트)</w:t>
      </w:r>
    </w:p>
    <w:p w14:paraId="709CD2E0" w14:textId="77777777" w:rsidR="00025514" w:rsidRPr="002A0014" w:rsidRDefault="00025514" w:rsidP="00025514">
      <w:pPr>
        <w:numPr>
          <w:ilvl w:val="0"/>
          <w:numId w:val="1"/>
        </w:numPr>
      </w:pPr>
      <w:r w:rsidRPr="002A0014">
        <w:rPr>
          <w:b/>
          <w:bCs/>
        </w:rPr>
        <w:t>위치:</w:t>
      </w:r>
      <w:r w:rsidRPr="002A0014">
        <w:t xml:space="preserve"> 세종시 </w:t>
      </w:r>
      <w:proofErr w:type="spellStart"/>
      <w:r w:rsidRPr="002A0014">
        <w:t>반곡동</w:t>
      </w:r>
      <w:proofErr w:type="spellEnd"/>
    </w:p>
    <w:p w14:paraId="4B52BE21" w14:textId="77777777" w:rsidR="00025514" w:rsidRPr="002A0014" w:rsidRDefault="00025514" w:rsidP="00025514">
      <w:pPr>
        <w:numPr>
          <w:ilvl w:val="0"/>
          <w:numId w:val="1"/>
        </w:numPr>
      </w:pPr>
      <w:r w:rsidRPr="002A0014">
        <w:rPr>
          <w:b/>
          <w:bCs/>
        </w:rPr>
        <w:t>규모:</w:t>
      </w:r>
      <w:r w:rsidRPr="002A0014">
        <w:t xml:space="preserve"> 연면적 약 2,800평 (지하 3층 ~ 지상 5층)</w:t>
      </w:r>
    </w:p>
    <w:p w14:paraId="4054E16A" w14:textId="77777777" w:rsidR="00025514" w:rsidRPr="002A0014" w:rsidRDefault="00025514" w:rsidP="00025514">
      <w:pPr>
        <w:numPr>
          <w:ilvl w:val="0"/>
          <w:numId w:val="1"/>
        </w:numPr>
      </w:pPr>
      <w:r w:rsidRPr="002A0014">
        <w:rPr>
          <w:b/>
          <w:bCs/>
        </w:rPr>
        <w:t>가치:</w:t>
      </w:r>
      <w:r w:rsidRPr="002A0014">
        <w:t xml:space="preserve"> 약 540억 원</w:t>
      </w:r>
    </w:p>
    <w:p w14:paraId="135868CA" w14:textId="77777777" w:rsidR="00025514" w:rsidRPr="002A0014" w:rsidRDefault="00025514" w:rsidP="00025514">
      <w:pPr>
        <w:numPr>
          <w:ilvl w:val="0"/>
          <w:numId w:val="1"/>
        </w:numPr>
      </w:pPr>
      <w:r w:rsidRPr="002A0014">
        <w:rPr>
          <w:b/>
          <w:bCs/>
        </w:rPr>
        <w:t>특징:</w:t>
      </w:r>
      <w:r w:rsidRPr="002A0014">
        <w:t xml:space="preserve"> 카페거리, </w:t>
      </w:r>
      <w:proofErr w:type="spellStart"/>
      <w:r w:rsidRPr="002A0014">
        <w:t>펫타운</w:t>
      </w:r>
      <w:proofErr w:type="spellEnd"/>
      <w:r w:rsidRPr="002A0014">
        <w:t>, 스크린골프, 공유오피스 등 복합 상업공간</w:t>
      </w:r>
    </w:p>
    <w:p w14:paraId="41B8D996" w14:textId="77777777" w:rsidR="00025514" w:rsidRPr="002A0014" w:rsidRDefault="00025514" w:rsidP="00025514">
      <w:pPr>
        <w:numPr>
          <w:ilvl w:val="0"/>
          <w:numId w:val="1"/>
        </w:numPr>
      </w:pPr>
      <w:r w:rsidRPr="002A0014">
        <w:rPr>
          <w:b/>
          <w:bCs/>
        </w:rPr>
        <w:t>운용:</w:t>
      </w:r>
      <w:r w:rsidRPr="002A0014">
        <w:t xml:space="preserve"> 무궁화신탁 </w:t>
      </w:r>
      <w:proofErr w:type="gramStart"/>
      <w:r w:rsidRPr="002A0014">
        <w:t>신탁관리 /</w:t>
      </w:r>
      <w:proofErr w:type="gramEnd"/>
      <w:r w:rsidRPr="002A0014">
        <w:t xml:space="preserve"> </w:t>
      </w:r>
      <w:proofErr w:type="spellStart"/>
      <w:r w:rsidRPr="002A0014">
        <w:t>도경홀딩스</w:t>
      </w:r>
      <w:proofErr w:type="spellEnd"/>
      <w:r w:rsidRPr="002A0014">
        <w:t xml:space="preserve"> 운용 예정</w:t>
      </w:r>
    </w:p>
    <w:p w14:paraId="6B801EEA" w14:textId="77777777" w:rsidR="00025514" w:rsidRPr="002A0014" w:rsidRDefault="00025514" w:rsidP="00025514">
      <w:pPr>
        <w:numPr>
          <w:ilvl w:val="0"/>
          <w:numId w:val="1"/>
        </w:numPr>
      </w:pPr>
      <w:r w:rsidRPr="002A0014">
        <w:rPr>
          <w:b/>
          <w:bCs/>
        </w:rPr>
        <w:t>비고:</w:t>
      </w:r>
      <w:r w:rsidRPr="002A0014">
        <w:t xml:space="preserve"> NP RWA 플랫폼 1호 부동산 STO 프로젝트</w:t>
      </w:r>
    </w:p>
    <w:p w14:paraId="2D2EE587" w14:textId="77777777" w:rsidR="00025514" w:rsidRPr="002A0014" w:rsidRDefault="00025514" w:rsidP="00025514">
      <w:pPr>
        <w:numPr>
          <w:ilvl w:val="0"/>
          <w:numId w:val="1"/>
        </w:numPr>
      </w:pPr>
      <w:r w:rsidRPr="002A0014">
        <w:rPr>
          <w:b/>
          <w:bCs/>
        </w:rPr>
        <w:t>비고 추가:</w:t>
      </w:r>
      <w:r w:rsidRPr="002A0014">
        <w:t xml:space="preserve"> 현 소유자는 덕산산업개발 법인으로 구성되어 있으나, 토큰 상장 이후에는 </w:t>
      </w:r>
      <w:proofErr w:type="spellStart"/>
      <w:r w:rsidRPr="002A0014">
        <w:t>도경홀딩스가</w:t>
      </w:r>
      <w:proofErr w:type="spellEnd"/>
      <w:r w:rsidRPr="002A0014">
        <w:t xml:space="preserve"> 통합 운용주체로 지정될 예정입니다.</w:t>
      </w:r>
    </w:p>
    <w:p w14:paraId="40FE8B7E" w14:textId="77777777" w:rsidR="00DD4DCE" w:rsidRPr="00025514" w:rsidRDefault="00DD4DCE"/>
    <w:sectPr w:rsidR="00DD4DCE" w:rsidRPr="0002551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E5AEC"/>
    <w:multiLevelType w:val="multilevel"/>
    <w:tmpl w:val="B0F41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9859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14"/>
    <w:rsid w:val="00025514"/>
    <w:rsid w:val="000B420D"/>
    <w:rsid w:val="00314CBF"/>
    <w:rsid w:val="005245CE"/>
    <w:rsid w:val="0061311B"/>
    <w:rsid w:val="00937F4E"/>
    <w:rsid w:val="00DD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26598"/>
  <w15:chartTrackingRefBased/>
  <w15:docId w15:val="{EA9EDE52-197D-4A09-AD4B-D89AED4E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514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2551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55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2551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2551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2551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2551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2551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2551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2551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2551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2551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2551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255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255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255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255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2551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2551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2551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025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2551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02551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255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02551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2551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25514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255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025514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0255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범학 이</dc:creator>
  <cp:keywords/>
  <dc:description/>
  <cp:lastModifiedBy>범학 이</cp:lastModifiedBy>
  <cp:revision>1</cp:revision>
  <dcterms:created xsi:type="dcterms:W3CDTF">2025-11-11T02:16:00Z</dcterms:created>
  <dcterms:modified xsi:type="dcterms:W3CDTF">2025-11-11T02:16:00Z</dcterms:modified>
</cp:coreProperties>
</file>